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D41FE" w14:textId="36519E37" w:rsidR="00AA16C6" w:rsidRPr="00C73EB0" w:rsidRDefault="00AA16C6" w:rsidP="00AA16C6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inherit" w:hAnsi="inherit" w:cs="Arial"/>
          <w:color w:val="606060"/>
          <w:bdr w:val="none" w:sz="0" w:space="0" w:color="auto" w:frame="1"/>
          <w:lang w:val="sr-Cyrl-CS"/>
        </w:rPr>
      </w:pPr>
      <w:r w:rsidRPr="00C73EB0">
        <w:rPr>
          <w:noProof/>
          <w:lang w:val="sr-Cyrl-CS"/>
        </w:rPr>
        <w:drawing>
          <wp:anchor distT="0" distB="0" distL="114300" distR="114300" simplePos="0" relativeHeight="251659264" behindDoc="0" locked="0" layoutInCell="1" allowOverlap="1" wp14:anchorId="7D0DC50B" wp14:editId="2EE585F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14600" cy="1022350"/>
            <wp:effectExtent l="0" t="0" r="0" b="635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EB0">
        <w:rPr>
          <w:lang w:val="sr-Cyrl-CS"/>
        </w:rPr>
        <w:t xml:space="preserve"> </w:t>
      </w:r>
      <w:r w:rsidRPr="00C73EB0">
        <w:rPr>
          <w:rStyle w:val="Strong"/>
          <w:rFonts w:ascii="inherit" w:hAnsi="inherit" w:cs="Arial"/>
          <w:color w:val="606060"/>
          <w:bdr w:val="none" w:sz="0" w:space="0" w:color="auto" w:frame="1"/>
          <w:lang w:val="sr-Cyrl-CS"/>
        </w:rPr>
        <w:t>Карнегијева 2</w:t>
      </w:r>
    </w:p>
    <w:p w14:paraId="72E95EA6" w14:textId="77777777" w:rsidR="00AA16C6" w:rsidRPr="00C73EB0" w:rsidRDefault="00AA16C6" w:rsidP="00AA16C6">
      <w:pPr>
        <w:pStyle w:val="NormalWeb"/>
        <w:shd w:val="clear" w:color="auto" w:fill="FFFFFF"/>
        <w:tabs>
          <w:tab w:val="right" w:pos="9360"/>
        </w:tabs>
        <w:spacing w:before="0" w:beforeAutospacing="0" w:after="0" w:afterAutospacing="0"/>
        <w:jc w:val="right"/>
        <w:textAlignment w:val="baseline"/>
        <w:rPr>
          <w:rStyle w:val="Strong"/>
          <w:rFonts w:ascii="inherit" w:hAnsi="inherit" w:cs="Arial"/>
          <w:color w:val="606060"/>
          <w:bdr w:val="none" w:sz="0" w:space="0" w:color="auto" w:frame="1"/>
          <w:lang w:val="sr-Cyrl-CS"/>
        </w:rPr>
      </w:pPr>
      <w:r w:rsidRPr="00C73EB0">
        <w:rPr>
          <w:rStyle w:val="Strong"/>
          <w:rFonts w:ascii="inherit" w:hAnsi="inherit" w:cs="Arial"/>
          <w:color w:val="606060"/>
          <w:bdr w:val="none" w:sz="0" w:space="0" w:color="auto" w:frame="1"/>
          <w:lang w:val="sr-Cyrl-CS"/>
        </w:rPr>
        <w:t>11000 Београд</w:t>
      </w:r>
    </w:p>
    <w:p w14:paraId="7DE0FB0A" w14:textId="77777777" w:rsidR="00AA16C6" w:rsidRPr="00C73EB0" w:rsidRDefault="00AA16C6" w:rsidP="00AA16C6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606060"/>
          <w:sz w:val="20"/>
          <w:szCs w:val="20"/>
          <w:lang w:val="sr-Cyrl-CS"/>
        </w:rPr>
      </w:pPr>
      <w:r w:rsidRPr="00C73EB0">
        <w:rPr>
          <w:rStyle w:val="Strong"/>
          <w:rFonts w:ascii="inherit" w:hAnsi="inherit" w:cs="Arial"/>
          <w:color w:val="606060"/>
          <w:bdr w:val="none" w:sz="0" w:space="0" w:color="auto" w:frame="1"/>
          <w:lang w:val="sr-Cyrl-CS"/>
        </w:rPr>
        <w:t>Телефон: +381(0)11/33-70-81, локал 125</w:t>
      </w:r>
    </w:p>
    <w:p w14:paraId="3B0BAED6" w14:textId="77777777" w:rsidR="00AA16C6" w:rsidRPr="00C73EB0" w:rsidRDefault="00AA16C6" w:rsidP="00AA16C6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606060"/>
          <w:sz w:val="20"/>
          <w:szCs w:val="20"/>
          <w:lang w:val="sr-Cyrl-CS"/>
        </w:rPr>
      </w:pPr>
      <w:r w:rsidRPr="00C73EB0">
        <w:rPr>
          <w:rStyle w:val="Strong"/>
          <w:rFonts w:ascii="inherit" w:hAnsi="inherit" w:cs="Arial"/>
          <w:color w:val="606060"/>
          <w:bdr w:val="none" w:sz="0" w:space="0" w:color="auto" w:frame="1"/>
          <w:lang w:val="sr-Cyrl-CS"/>
        </w:rPr>
        <w:t>Моб. тел: +381(0)63/87-43-968</w:t>
      </w:r>
    </w:p>
    <w:p w14:paraId="4A3F197D" w14:textId="77777777" w:rsidR="00AA16C6" w:rsidRPr="00C73EB0" w:rsidRDefault="00AA16C6" w:rsidP="00AA16C6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606060"/>
          <w:sz w:val="20"/>
          <w:szCs w:val="20"/>
          <w:lang w:val="sr-Cyrl-CS"/>
        </w:rPr>
      </w:pPr>
      <w:r w:rsidRPr="00C73EB0">
        <w:rPr>
          <w:rStyle w:val="Strong"/>
          <w:rFonts w:ascii="inherit" w:hAnsi="inherit" w:cs="Arial"/>
          <w:color w:val="606060"/>
          <w:bdr w:val="none" w:sz="0" w:space="0" w:color="auto" w:frame="1"/>
          <w:lang w:val="sr-Cyrl-CS"/>
        </w:rPr>
        <w:t>Факс: 031/513-484</w:t>
      </w:r>
      <w:r w:rsidRPr="00C73EB0">
        <w:rPr>
          <w:rFonts w:ascii="inherit" w:hAnsi="inherit" w:cs="Arial"/>
          <w:b/>
          <w:bCs/>
          <w:color w:val="606060"/>
          <w:bdr w:val="none" w:sz="0" w:space="0" w:color="auto" w:frame="1"/>
          <w:lang w:val="sr-Cyrl-CS"/>
        </w:rPr>
        <w:br/>
      </w:r>
      <w:r w:rsidRPr="00C73EB0">
        <w:rPr>
          <w:rStyle w:val="Strong"/>
          <w:rFonts w:ascii="inherit" w:hAnsi="inherit" w:cs="Arial"/>
          <w:color w:val="606060"/>
          <w:bdr w:val="none" w:sz="0" w:space="0" w:color="auto" w:frame="1"/>
          <w:lang w:val="sr-Cyrl-CS"/>
        </w:rPr>
        <w:t>e-mail:</w:t>
      </w:r>
      <w:r w:rsidRPr="00C73EB0">
        <w:rPr>
          <w:rStyle w:val="apple-converted-space"/>
          <w:rFonts w:ascii="inherit" w:hAnsi="inherit" w:cs="Arial"/>
          <w:b/>
          <w:bCs/>
          <w:color w:val="606060"/>
          <w:bdr w:val="none" w:sz="0" w:space="0" w:color="auto" w:frame="1"/>
          <w:lang w:val="sr-Cyrl-CS"/>
        </w:rPr>
        <w:t> </w:t>
      </w:r>
      <w:hyperlink r:id="rId6" w:history="1">
        <w:r w:rsidRPr="00C73EB0"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  <w:lang w:val="sr-Cyrl-CS"/>
          </w:rPr>
          <w:t>arhivistickodrustvosrbije@gmail.com</w:t>
        </w:r>
      </w:hyperlink>
    </w:p>
    <w:p w14:paraId="71C1B0C4" w14:textId="77777777" w:rsidR="00AA16C6" w:rsidRPr="00C73EB0" w:rsidRDefault="00AA16C6" w:rsidP="00AA16C6">
      <w:pPr>
        <w:pBdr>
          <w:bottom w:val="single" w:sz="12" w:space="1" w:color="auto"/>
        </w:pBdr>
        <w:jc w:val="right"/>
        <w:rPr>
          <w:rFonts w:ascii="Times New Roman" w:hAnsi="Times New Roman"/>
          <w:sz w:val="28"/>
          <w:szCs w:val="28"/>
          <w:lang w:val="sr-Cyrl-CS"/>
        </w:rPr>
      </w:pPr>
    </w:p>
    <w:p w14:paraId="2EA73FAC" w14:textId="77777777" w:rsidR="00AA16C6" w:rsidRPr="00C73EB0" w:rsidRDefault="00AA16C6" w:rsidP="00AA16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14275AF" w14:textId="77777777" w:rsidR="00AA16C6" w:rsidRPr="00C73EB0" w:rsidRDefault="00AA16C6" w:rsidP="00AA16C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FBCE51A" w14:textId="77777777" w:rsidR="00AA16C6" w:rsidRPr="002D5C08" w:rsidRDefault="00AA16C6" w:rsidP="00AA16C6">
      <w:pPr>
        <w:jc w:val="center"/>
        <w:rPr>
          <w:b/>
          <w:lang w:val="sr-Cyrl-RS"/>
        </w:rPr>
      </w:pPr>
      <w:r w:rsidRPr="002D5C08">
        <w:rPr>
          <w:b/>
          <w:lang w:val="sr-Cyrl-RS"/>
        </w:rPr>
        <w:t>ЗАКЉУЧЦИ СА МЕЂУНАРОДНОГ АРХИВИСТИЧКОГ САВЕТОВАЊА</w:t>
      </w:r>
    </w:p>
    <w:p w14:paraId="122274AB" w14:textId="623DECCD" w:rsidR="00AA16C6" w:rsidRPr="002D5C08" w:rsidRDefault="00AA16C6" w:rsidP="00AA16C6">
      <w:pPr>
        <w:jc w:val="center"/>
        <w:rPr>
          <w:b/>
          <w:lang w:val="sr-Cyrl-RS"/>
        </w:rPr>
      </w:pPr>
      <w:r w:rsidRPr="002D5C08">
        <w:rPr>
          <w:b/>
          <w:lang w:val="sr-Cyrl-RS"/>
        </w:rPr>
        <w:t>„АРХИВИ У ЕЛЕКТРОНСКОМ ОКРУЖЕЊУ“,</w:t>
      </w:r>
    </w:p>
    <w:p w14:paraId="1CFEBA5D" w14:textId="7CB26DA1" w:rsidR="00452031" w:rsidRPr="002D5C08" w:rsidRDefault="00AA16C6" w:rsidP="00AA16C6">
      <w:pPr>
        <w:jc w:val="center"/>
        <w:rPr>
          <w:b/>
          <w:lang w:val="sr-Cyrl-RS"/>
        </w:rPr>
      </w:pPr>
      <w:r w:rsidRPr="002D5C08">
        <w:rPr>
          <w:b/>
          <w:lang w:val="sr-Cyrl-RS"/>
        </w:rPr>
        <w:t>Тара, 10-12. октобар 2018. године</w:t>
      </w:r>
    </w:p>
    <w:p w14:paraId="6424AEAD" w14:textId="6E631016" w:rsidR="00AA16C6" w:rsidRDefault="00C31C3A" w:rsidP="00AA16C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Потребан је нови законодавни оквир којим би се регулисао рад архива и архи</w:t>
      </w:r>
      <w:r w:rsidR="009240EA">
        <w:rPr>
          <w:lang w:val="sr-Cyrl-RS"/>
        </w:rPr>
        <w:t>в</w:t>
      </w:r>
      <w:r>
        <w:rPr>
          <w:lang w:val="sr-Cyrl-RS"/>
        </w:rPr>
        <w:t>ске службе</w:t>
      </w:r>
      <w:r w:rsidR="00527B9E">
        <w:rPr>
          <w:lang w:val="sr-Cyrl-RS"/>
        </w:rPr>
        <w:t xml:space="preserve"> према савременим захтевима струке и стваралаца архивске грађе и регистратурског материјала</w:t>
      </w:r>
      <w:r w:rsidR="00206014">
        <w:rPr>
          <w:lang w:val="sr-Cyrl-RS"/>
        </w:rPr>
        <w:t>;</w:t>
      </w:r>
    </w:p>
    <w:p w14:paraId="25D43711" w14:textId="0621A8A1" w:rsidR="00C31C3A" w:rsidRDefault="00206014" w:rsidP="00AA16C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Основни проблеми архива и архивске службе су: недостатак адекватних (савремених) законских и подзаконских решења, недовољна материјална улагања  у опрему, недостатак кадрова и </w:t>
      </w:r>
      <w:r w:rsidR="00527B9E">
        <w:rPr>
          <w:lang w:val="sr-Cyrl-RS"/>
        </w:rPr>
        <w:t xml:space="preserve">евидентна </w:t>
      </w:r>
      <w:r w:rsidR="009240EA">
        <w:rPr>
          <w:lang w:val="sr-Cyrl-RS"/>
        </w:rPr>
        <w:t xml:space="preserve">неуједначеност методологије </w:t>
      </w:r>
      <w:r>
        <w:rPr>
          <w:lang w:val="sr-Cyrl-RS"/>
        </w:rPr>
        <w:t xml:space="preserve"> рада;</w:t>
      </w:r>
    </w:p>
    <w:p w14:paraId="7045454E" w14:textId="15D21C28" w:rsidR="002D5C08" w:rsidRDefault="002D5C08" w:rsidP="002D5C08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Неопходно је кроз</w:t>
      </w:r>
      <w:r w:rsidR="003E7B25">
        <w:rPr>
          <w:lang w:val="sr-Cyrl-RS"/>
        </w:rPr>
        <w:t xml:space="preserve"> будући</w:t>
      </w:r>
      <w:r>
        <w:rPr>
          <w:lang w:val="sr-Cyrl-RS"/>
        </w:rPr>
        <w:t xml:space="preserve"> Закон о архив</w:t>
      </w:r>
      <w:r w:rsidR="003E7B25">
        <w:rPr>
          <w:lang w:val="sr-Cyrl-RS"/>
        </w:rPr>
        <w:t xml:space="preserve">ској грађи </w:t>
      </w:r>
      <w:r>
        <w:rPr>
          <w:lang w:val="sr-Cyrl-RS"/>
        </w:rPr>
        <w:t xml:space="preserve">и архивској служби створити добру основу за доношење подзаконских прописа којима ће се детаљније регулисати процеси рада у архивима. </w:t>
      </w:r>
    </w:p>
    <w:p w14:paraId="2C80B793" w14:textId="77777777" w:rsidR="002D5C08" w:rsidRDefault="002D5C08" w:rsidP="002D5C08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Потребно је да архивисти буду активни и што више буду укључени у настанак стручних прописа кроз представнике из свих архива;</w:t>
      </w:r>
    </w:p>
    <w:p w14:paraId="23362083" w14:textId="77777777" w:rsidR="002D5C08" w:rsidRDefault="002D5C08" w:rsidP="002D5C08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Потребно је имати уређен систем финансирања архива и архивске делатности на нивоу архивске службе. Обучити управе (менаџмент) архива и за тражење алтернативних извора финансирања (европски појекти и слично...)</w:t>
      </w:r>
    </w:p>
    <w:p w14:paraId="544EDB70" w14:textId="75F10214" w:rsidR="002D5C08" w:rsidRPr="003E7B25" w:rsidRDefault="002D5C08" w:rsidP="003E7B2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За праћење рада архивске службе у целини важно је  водити адекватну статистику од стране матичне службе и исту објављивати</w:t>
      </w:r>
      <w:r w:rsidR="003E7B25">
        <w:rPr>
          <w:lang w:val="sr-Cyrl-RS"/>
        </w:rPr>
        <w:t xml:space="preserve"> и на основу исте планирати развој архивске службе</w:t>
      </w:r>
      <w:r>
        <w:rPr>
          <w:lang w:val="sr-Cyrl-RS"/>
        </w:rPr>
        <w:t xml:space="preserve">. </w:t>
      </w:r>
    </w:p>
    <w:p w14:paraId="3A918828" w14:textId="1D585315" w:rsidR="00206014" w:rsidRDefault="00206014" w:rsidP="00AA16C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Електронско пословање је реалност, </w:t>
      </w:r>
      <w:r w:rsidR="009240EA">
        <w:rPr>
          <w:lang w:val="sr-Cyrl-RS"/>
        </w:rPr>
        <w:t xml:space="preserve">али </w:t>
      </w:r>
      <w:r>
        <w:rPr>
          <w:lang w:val="sr-Cyrl-RS"/>
        </w:rPr>
        <w:t>архиви су недовољно спремни (кадровски и у погледу опреме) на укључивање у те процесе</w:t>
      </w:r>
      <w:r w:rsidR="00527B9E">
        <w:rPr>
          <w:lang w:val="sr-Cyrl-RS"/>
        </w:rPr>
        <w:t>, те је у тој области неопходна хитна едукација архивских кадрова</w:t>
      </w:r>
      <w:r w:rsidR="009240EA">
        <w:rPr>
          <w:lang w:val="sr-Cyrl-RS"/>
        </w:rPr>
        <w:t>;</w:t>
      </w:r>
    </w:p>
    <w:p w14:paraId="44A8E168" w14:textId="35FE9E8A" w:rsidR="00206014" w:rsidRDefault="00206014" w:rsidP="00AA16C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У погледу електронског пословања и архивирања највеће недоумице архивиста су у погледу заштите података и стабилности система за трајно чување података</w:t>
      </w:r>
      <w:r w:rsidR="009240EA">
        <w:rPr>
          <w:lang w:val="sr-Cyrl-RS"/>
        </w:rPr>
        <w:t xml:space="preserve">; </w:t>
      </w:r>
    </w:p>
    <w:p w14:paraId="633DC26E" w14:textId="560732F0" w:rsidR="00527B9E" w:rsidRDefault="00AA74C8" w:rsidP="00AA16C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Неопходно је да се архиви активније укључе у све процесе  електронског пословања.  </w:t>
      </w:r>
      <w:r w:rsidR="00527B9E">
        <w:rPr>
          <w:lang w:val="sr-Cyrl-RS"/>
        </w:rPr>
        <w:t xml:space="preserve">Они </w:t>
      </w:r>
      <w:r>
        <w:rPr>
          <w:lang w:val="sr-Cyrl-RS"/>
        </w:rPr>
        <w:t xml:space="preserve">треба да </w:t>
      </w:r>
      <w:r w:rsidR="00527B9E">
        <w:rPr>
          <w:lang w:val="sr-Cyrl-RS"/>
        </w:rPr>
        <w:t>имају значајну улогу и утицај на софтверска решења за електронско пословање, као и</w:t>
      </w:r>
      <w:r w:rsidR="00A41824">
        <w:rPr>
          <w:lang w:val="sr-Cyrl-RS"/>
        </w:rPr>
        <w:t xml:space="preserve"> у погледу опреме за </w:t>
      </w:r>
      <w:r w:rsidR="00527B9E">
        <w:rPr>
          <w:lang w:val="sr-Cyrl-RS"/>
        </w:rPr>
        <w:t>похрањивање архивске грађе у електронском облику</w:t>
      </w:r>
      <w:r>
        <w:rPr>
          <w:lang w:val="sr-Cyrl-RS"/>
        </w:rPr>
        <w:t>.</w:t>
      </w:r>
      <w:r w:rsidR="009240EA">
        <w:rPr>
          <w:lang w:val="sr-Cyrl-RS"/>
        </w:rPr>
        <w:t xml:space="preserve"> </w:t>
      </w:r>
      <w:r w:rsidR="00200AD8">
        <w:rPr>
          <w:lang w:val="sr-Cyrl-RS"/>
        </w:rPr>
        <w:t>Архиви морају имати контролу над  архивск</w:t>
      </w:r>
      <w:r w:rsidR="00527B9E">
        <w:rPr>
          <w:lang w:val="sr-Cyrl-RS"/>
        </w:rPr>
        <w:t>ом</w:t>
      </w:r>
      <w:r w:rsidR="00200AD8">
        <w:rPr>
          <w:lang w:val="sr-Cyrl-RS"/>
        </w:rPr>
        <w:t xml:space="preserve"> грађ</w:t>
      </w:r>
      <w:r w:rsidR="00527B9E">
        <w:rPr>
          <w:lang w:val="sr-Cyrl-RS"/>
        </w:rPr>
        <w:t xml:space="preserve">ом </w:t>
      </w:r>
      <w:r w:rsidR="00200AD8">
        <w:rPr>
          <w:lang w:val="sr-Cyrl-RS"/>
        </w:rPr>
        <w:t xml:space="preserve">у настајању како би приликом преузимања </w:t>
      </w:r>
      <w:r w:rsidR="00527B9E">
        <w:rPr>
          <w:lang w:val="sr-Cyrl-RS"/>
        </w:rPr>
        <w:t xml:space="preserve">и похрањивања </w:t>
      </w:r>
      <w:r w:rsidR="00200AD8">
        <w:rPr>
          <w:lang w:val="sr-Cyrl-RS"/>
        </w:rPr>
        <w:t xml:space="preserve"> били избегнути  проблеми у погледу компатибилности система и слично.</w:t>
      </w:r>
      <w:r w:rsidR="00527B9E">
        <w:rPr>
          <w:lang w:val="sr-Cyrl-RS"/>
        </w:rPr>
        <w:t xml:space="preserve"> То </w:t>
      </w:r>
      <w:r w:rsidR="00527B9E">
        <w:rPr>
          <w:lang w:val="sr-Cyrl-RS"/>
        </w:rPr>
        <w:lastRenderedPageBreak/>
        <w:t>подразумева поверење и сарадњу између стваралаца архивске грађе и архива у процесу настајања архивске грађе</w:t>
      </w:r>
      <w:r w:rsidR="002D5C08">
        <w:rPr>
          <w:lang w:val="sr-Cyrl-RS"/>
        </w:rPr>
        <w:t xml:space="preserve">, између осталог и </w:t>
      </w:r>
      <w:r w:rsidR="00527B9E">
        <w:rPr>
          <w:lang w:val="sr-Cyrl-RS"/>
        </w:rPr>
        <w:t xml:space="preserve"> ради очувања целовитости архивских фондова.</w:t>
      </w:r>
    </w:p>
    <w:p w14:paraId="15FF0861" w14:textId="58109AD6" w:rsidR="00AA74C8" w:rsidRDefault="00527B9E" w:rsidP="00AA16C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Неопходно је и</w:t>
      </w:r>
      <w:r w:rsidR="00AA74C8">
        <w:rPr>
          <w:lang w:val="sr-Cyrl-RS"/>
        </w:rPr>
        <w:t xml:space="preserve">зрадити дугорочну стратегију у погледу формирања </w:t>
      </w:r>
      <w:r w:rsidR="00A41824">
        <w:rPr>
          <w:lang w:val="sr-Cyrl-RS"/>
        </w:rPr>
        <w:t xml:space="preserve">централног (државног) </w:t>
      </w:r>
      <w:r w:rsidR="00AA74C8">
        <w:rPr>
          <w:lang w:val="sr-Cyrl-RS"/>
        </w:rPr>
        <w:t>е-архива за преузимање</w:t>
      </w:r>
      <w:r>
        <w:rPr>
          <w:lang w:val="sr-Cyrl-RS"/>
        </w:rPr>
        <w:t>,</w:t>
      </w:r>
      <w:r w:rsidR="00AA74C8">
        <w:rPr>
          <w:lang w:val="sr-Cyrl-RS"/>
        </w:rPr>
        <w:t xml:space="preserve"> чување </w:t>
      </w:r>
      <w:r>
        <w:rPr>
          <w:lang w:val="sr-Cyrl-RS"/>
        </w:rPr>
        <w:t xml:space="preserve">и доступност </w:t>
      </w:r>
      <w:r w:rsidR="00AA74C8">
        <w:rPr>
          <w:lang w:val="sr-Cyrl-RS"/>
        </w:rPr>
        <w:t>архивске грађе у електронском облику</w:t>
      </w:r>
      <w:r w:rsidR="00115C38">
        <w:rPr>
          <w:lang w:val="sr-Cyrl-RS"/>
        </w:rPr>
        <w:t xml:space="preserve"> </w:t>
      </w:r>
      <w:r w:rsidR="00AA74C8" w:rsidRPr="00AA74C8">
        <w:rPr>
          <w:lang w:val="sr-Cyrl-RS"/>
        </w:rPr>
        <w:t xml:space="preserve"> </w:t>
      </w:r>
      <w:r w:rsidR="00AA74C8">
        <w:rPr>
          <w:lang w:val="sr-Cyrl-RS"/>
        </w:rPr>
        <w:t>(пример Словеније).</w:t>
      </w:r>
      <w:r w:rsidR="00A41824">
        <w:rPr>
          <w:lang w:val="sr-Cyrl-RS"/>
        </w:rPr>
        <w:t xml:space="preserve"> Носилац тог посла треба да буде централни  државни архив - Архив Србије. Архиви зато морају поседовати квалитетне стручњаке који ће  на основу архивистичког искуства осмислити све процесе и дефинисати жељене исходе. </w:t>
      </w:r>
    </w:p>
    <w:p w14:paraId="6CF7C891" w14:textId="03BA9A80" w:rsidR="002D5C08" w:rsidRDefault="00115C38" w:rsidP="00AA16C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200AD8">
        <w:rPr>
          <w:lang w:val="sr-Cyrl-RS"/>
        </w:rPr>
        <w:t xml:space="preserve">Услов за адекватну заштиту и вредновање документације, како класичне, тако и оне  која настаје у електронском облику, јесте добро познавање  </w:t>
      </w:r>
      <w:r w:rsidR="002D5C08">
        <w:rPr>
          <w:lang w:val="sr-Cyrl-RS"/>
        </w:rPr>
        <w:t>делатности</w:t>
      </w:r>
      <w:r w:rsidRPr="00200AD8">
        <w:rPr>
          <w:lang w:val="sr-Cyrl-RS"/>
        </w:rPr>
        <w:t xml:space="preserve"> и организације  стваралаца архивске грађе</w:t>
      </w:r>
      <w:r w:rsidR="002D5C08">
        <w:rPr>
          <w:lang w:val="sr-Cyrl-RS"/>
        </w:rPr>
        <w:t>, поштовање принципа својства ствараоца</w:t>
      </w:r>
      <w:r w:rsidR="003E7B25">
        <w:rPr>
          <w:lang w:val="sr-Cyrl-RS"/>
        </w:rPr>
        <w:t xml:space="preserve"> фонда</w:t>
      </w:r>
      <w:r w:rsidR="002D5C08">
        <w:rPr>
          <w:lang w:val="sr-Cyrl-RS"/>
        </w:rPr>
        <w:t>, као</w:t>
      </w:r>
      <w:r w:rsidRPr="00200AD8">
        <w:rPr>
          <w:lang w:val="sr-Cyrl-RS"/>
        </w:rPr>
        <w:t xml:space="preserve"> и континуирани надзор и праћење</w:t>
      </w:r>
      <w:r w:rsidR="002D5C08">
        <w:rPr>
          <w:lang w:val="sr-Cyrl-RS"/>
        </w:rPr>
        <w:t>.</w:t>
      </w:r>
    </w:p>
    <w:p w14:paraId="084C0CD7" w14:textId="5532A375" w:rsidR="00115C38" w:rsidRPr="00200AD8" w:rsidRDefault="002D5C08" w:rsidP="00AA16C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Неопходна је </w:t>
      </w:r>
      <w:r w:rsidR="00200AD8" w:rsidRPr="00200AD8">
        <w:rPr>
          <w:lang w:val="sr-Cyrl-RS"/>
        </w:rPr>
        <w:t xml:space="preserve">израда </w:t>
      </w:r>
      <w:r>
        <w:rPr>
          <w:lang w:val="sr-Cyrl-RS"/>
        </w:rPr>
        <w:t xml:space="preserve">јединствених </w:t>
      </w:r>
      <w:r w:rsidR="00200AD8" w:rsidRPr="00200AD8">
        <w:rPr>
          <w:lang w:val="sr-Cyrl-RS"/>
        </w:rPr>
        <w:t xml:space="preserve">оријентационих листа </w:t>
      </w:r>
      <w:r w:rsidR="00115C38" w:rsidRPr="00200AD8">
        <w:rPr>
          <w:lang w:val="sr-Cyrl-RS"/>
        </w:rPr>
        <w:t>на нивоу архивске службе за различите врсте делатности</w:t>
      </w:r>
      <w:r>
        <w:rPr>
          <w:lang w:val="sr-Cyrl-RS"/>
        </w:rPr>
        <w:t xml:space="preserve"> у складу са савременим захтевима и потребама стваралаца, али и архивске струке ради што свеобухватнијег сагледавања архивске грађе која настаје код стваралаца и њене правовремене заштите.</w:t>
      </w:r>
    </w:p>
    <w:p w14:paraId="373B6B22" w14:textId="0EF6F27C" w:rsidR="00200AD8" w:rsidRDefault="009240EA" w:rsidP="009240EA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Архиви морају </w:t>
      </w:r>
      <w:r w:rsidR="002D5C08">
        <w:rPr>
          <w:lang w:val="sr-Cyrl-RS"/>
        </w:rPr>
        <w:t>првенствено</w:t>
      </w:r>
      <w:r>
        <w:rPr>
          <w:lang w:val="sr-Cyrl-RS"/>
        </w:rPr>
        <w:t xml:space="preserve"> да раде на сређивању и обради архи</w:t>
      </w:r>
      <w:r w:rsidR="002D5C08">
        <w:rPr>
          <w:lang w:val="sr-Cyrl-RS"/>
        </w:rPr>
        <w:t>в</w:t>
      </w:r>
      <w:r>
        <w:rPr>
          <w:lang w:val="sr-Cyrl-RS"/>
        </w:rPr>
        <w:t>ских фондова јер је то основ за успешну дигитализацију архивске грађе, али и дигитализацију рада у архивима.</w:t>
      </w:r>
    </w:p>
    <w:p w14:paraId="35E61CEA" w14:textId="061243B9" w:rsidR="009240EA" w:rsidRDefault="009240EA" w:rsidP="009240EA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Дигитализовати се може само сређена и обрађена архивска грађа, по утврђеним критеријумима и приоритетима и утврђеним процедурама </w:t>
      </w:r>
      <w:r w:rsidR="003E7B25">
        <w:rPr>
          <w:lang w:val="sr-Cyrl-RS"/>
        </w:rPr>
        <w:t>са</w:t>
      </w:r>
      <w:r>
        <w:rPr>
          <w:lang w:val="sr-Cyrl-RS"/>
        </w:rPr>
        <w:t xml:space="preserve"> адекватним описима.</w:t>
      </w:r>
    </w:p>
    <w:p w14:paraId="71BBDE5F" w14:textId="3587964E" w:rsidR="009240EA" w:rsidRDefault="009240EA" w:rsidP="009240EA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9240EA">
        <w:rPr>
          <w:lang w:val="sr-Cyrl-RS"/>
        </w:rPr>
        <w:t xml:space="preserve"> </w:t>
      </w:r>
      <w:r>
        <w:rPr>
          <w:lang w:val="sr-Cyrl-RS"/>
        </w:rPr>
        <w:t xml:space="preserve">Архиви треба да користе предности дигитализације и </w:t>
      </w:r>
      <w:r>
        <w:rPr>
          <w:lang w:val="sr-Latn-RS"/>
        </w:rPr>
        <w:t xml:space="preserve">„open source“ </w:t>
      </w:r>
      <w:r>
        <w:rPr>
          <w:lang w:val="sr-Cyrl-RS"/>
        </w:rPr>
        <w:t>софтвера за опис дигитализоване архивске грађе</w:t>
      </w:r>
      <w:r w:rsidR="00803F25">
        <w:rPr>
          <w:lang w:val="sr-Cyrl-RS"/>
        </w:rPr>
        <w:t>. Водити рачуна о томе да они буду „употребљиви“ односно да подаци из њих могу бити коришћени и кроз јединствени информациони систем за архиве у Србији, који је у најави;</w:t>
      </w:r>
    </w:p>
    <w:p w14:paraId="2D9E0A33" w14:textId="712751DF" w:rsidR="00433407" w:rsidRPr="009240EA" w:rsidRDefault="00433407" w:rsidP="009240EA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Став архивистичке струке је да се архивска грађа која се трајно чува не уништава након завршеног процеса дигитализације!</w:t>
      </w:r>
    </w:p>
    <w:p w14:paraId="0260FDB9" w14:textId="0D9C7CFC" w:rsidR="009240EA" w:rsidRDefault="009240EA" w:rsidP="009240EA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У погледу очувања и доступности архивске грађе дигитализација је добро решење, али је микрофилм „златни стандард“ као медиј за дугорочно чување.</w:t>
      </w:r>
      <w:r w:rsidR="00433407">
        <w:rPr>
          <w:lang w:val="sr-Cyrl-RS"/>
        </w:rPr>
        <w:t xml:space="preserve"> Архивистичка струка заузима став да оно што је дигитализовано треба чувати и на микрофилму.</w:t>
      </w:r>
    </w:p>
    <w:p w14:paraId="3816F097" w14:textId="77777777" w:rsidR="003E7B25" w:rsidRDefault="003E7B25" w:rsidP="003E7B2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Неопходно је за сређене и обрађене архивске фондове обезбедити што прецизнија научно-обавештајна средства и учинити их доступним корисницима.</w:t>
      </w:r>
    </w:p>
    <w:p w14:paraId="4773948E" w14:textId="37F86CDB" w:rsidR="003E7B25" w:rsidRPr="003E7B25" w:rsidRDefault="003E7B25" w:rsidP="003E7B2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Издавачка и изложбена делатност имају велики значај у изрградњи исто</w:t>
      </w:r>
      <w:bookmarkStart w:id="0" w:name="_GoBack"/>
      <w:bookmarkEnd w:id="0"/>
      <w:r>
        <w:rPr>
          <w:lang w:val="sr-Cyrl-RS"/>
        </w:rPr>
        <w:t xml:space="preserve">ријске свести и подизању свести о значају очувања архивске грађе и архива као установа заштите, </w:t>
      </w:r>
      <w:r w:rsidRPr="00C41F3A">
        <w:rPr>
          <w:lang w:val="sr-Cyrl-RS"/>
        </w:rPr>
        <w:t>али она не треба да буде приоритет архива.</w:t>
      </w:r>
      <w:r>
        <w:rPr>
          <w:lang w:val="sr-Cyrl-RS"/>
        </w:rPr>
        <w:t xml:space="preserve"> У издавачкој делатности дати предност научно-обавештајним средствима о архивској грађи.</w:t>
      </w:r>
    </w:p>
    <w:p w14:paraId="3754C085" w14:textId="5A21E88D" w:rsidR="002D5C08" w:rsidRDefault="002D5C08" w:rsidP="009240EA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Архивистичко друштво Србије се  предлаже као кандидат за овогодишњу награду Фондације „Александра Арнаутовића“.  </w:t>
      </w:r>
    </w:p>
    <w:p w14:paraId="5F2DFD73" w14:textId="5074E60C" w:rsidR="009240EA" w:rsidRDefault="009240EA" w:rsidP="009240EA">
      <w:pPr>
        <w:pStyle w:val="ListParagraph"/>
        <w:jc w:val="both"/>
        <w:rPr>
          <w:lang w:val="sr-Cyrl-RS"/>
        </w:rPr>
      </w:pPr>
    </w:p>
    <w:p w14:paraId="2FAA480E" w14:textId="6BF3EF78" w:rsidR="003E7B25" w:rsidRDefault="003E7B25" w:rsidP="003E7B25">
      <w:pPr>
        <w:pStyle w:val="ListParagraph"/>
        <w:jc w:val="right"/>
        <w:rPr>
          <w:lang w:val="sr-Cyrl-RS"/>
        </w:rPr>
      </w:pPr>
      <w:r>
        <w:rPr>
          <w:lang w:val="sr-Cyrl-RS"/>
        </w:rPr>
        <w:t>Комисија за израду закључака:</w:t>
      </w:r>
    </w:p>
    <w:p w14:paraId="0836C79B" w14:textId="09E85EB9" w:rsidR="003E7B25" w:rsidRDefault="003E7B25" w:rsidP="003E7B25">
      <w:pPr>
        <w:pStyle w:val="ListParagraph"/>
        <w:jc w:val="right"/>
        <w:rPr>
          <w:lang w:val="sr-Cyrl-RS"/>
        </w:rPr>
      </w:pPr>
      <w:r>
        <w:rPr>
          <w:lang w:val="sr-Cyrl-RS"/>
        </w:rPr>
        <w:t>Милена Поповић Субић (Архив Војводине)</w:t>
      </w:r>
    </w:p>
    <w:p w14:paraId="32869036" w14:textId="30AD716C" w:rsidR="003E7B25" w:rsidRDefault="003E7B25" w:rsidP="003E7B25">
      <w:pPr>
        <w:pStyle w:val="ListParagraph"/>
        <w:jc w:val="right"/>
        <w:rPr>
          <w:lang w:val="sr-Cyrl-RS"/>
        </w:rPr>
      </w:pPr>
      <w:r>
        <w:rPr>
          <w:lang w:val="sr-Cyrl-RS"/>
        </w:rPr>
        <w:t>Милорад Јовановић (ИА Јагодина)</w:t>
      </w:r>
    </w:p>
    <w:p w14:paraId="08E51960" w14:textId="542BCE6C" w:rsidR="003E7B25" w:rsidRDefault="003E7B25" w:rsidP="003E7B25">
      <w:pPr>
        <w:pStyle w:val="ListParagraph"/>
        <w:jc w:val="right"/>
        <w:rPr>
          <w:lang w:val="sr-Cyrl-RS"/>
        </w:rPr>
      </w:pPr>
      <w:r>
        <w:rPr>
          <w:lang w:val="sr-Cyrl-RS"/>
        </w:rPr>
        <w:t>Слободанка Цветковић (ИА Пожаревац)</w:t>
      </w:r>
    </w:p>
    <w:p w14:paraId="03AA630F" w14:textId="3092DC20" w:rsidR="009240EA" w:rsidRPr="00AA16C6" w:rsidRDefault="009240EA" w:rsidP="009240EA">
      <w:pPr>
        <w:pStyle w:val="ListParagraph"/>
        <w:jc w:val="both"/>
        <w:rPr>
          <w:lang w:val="sr-Cyrl-RS"/>
        </w:rPr>
      </w:pPr>
    </w:p>
    <w:sectPr w:rsidR="009240EA" w:rsidRPr="00AA16C6" w:rsidSect="001522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0671"/>
    <w:multiLevelType w:val="hybridMultilevel"/>
    <w:tmpl w:val="A5A2CC08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070150"/>
    <w:multiLevelType w:val="hybridMultilevel"/>
    <w:tmpl w:val="F9B6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C6"/>
    <w:rsid w:val="00115C38"/>
    <w:rsid w:val="00200AD8"/>
    <w:rsid w:val="00206014"/>
    <w:rsid w:val="002D5C08"/>
    <w:rsid w:val="003E7B25"/>
    <w:rsid w:val="00433407"/>
    <w:rsid w:val="00452031"/>
    <w:rsid w:val="00527B9E"/>
    <w:rsid w:val="006D2FF0"/>
    <w:rsid w:val="00803F25"/>
    <w:rsid w:val="009240EA"/>
    <w:rsid w:val="00A41824"/>
    <w:rsid w:val="00AA16C6"/>
    <w:rsid w:val="00AA74C8"/>
    <w:rsid w:val="00C31C3A"/>
    <w:rsid w:val="00C4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11B1"/>
  <w15:chartTrackingRefBased/>
  <w15:docId w15:val="{00605B32-69D6-4407-AAC7-31B91D68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6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A16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1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A16C6"/>
    <w:rPr>
      <w:b/>
      <w:bCs/>
    </w:rPr>
  </w:style>
  <w:style w:type="character" w:customStyle="1" w:styleId="apple-converted-space">
    <w:name w:val="apple-converted-space"/>
    <w:basedOn w:val="DefaultParagraphFont"/>
    <w:rsid w:val="00AA16C6"/>
  </w:style>
  <w:style w:type="paragraph" w:styleId="ListParagraph">
    <w:name w:val="List Paragraph"/>
    <w:basedOn w:val="Normal"/>
    <w:uiPriority w:val="34"/>
    <w:qFormat/>
    <w:rsid w:val="00AA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vistickodrustvosrbi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2018-10-26T09:19:00Z</dcterms:created>
  <dcterms:modified xsi:type="dcterms:W3CDTF">2018-10-26T09:19:00Z</dcterms:modified>
</cp:coreProperties>
</file>